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52C5C4">
      <w:pPr>
        <w:pStyle w:val="25"/>
        <w:spacing w:after="130"/>
        <w:jc w:val="center"/>
        <w:rPr>
          <w:rFonts w:ascii="Arial" w:hAnsi="Arial" w:cs="Arial"/>
        </w:rPr>
      </w:pPr>
      <w:r>
        <w:rPr>
          <w:rFonts w:hint="eastAsia" w:eastAsia="宋体"/>
          <w:b w:val="0"/>
          <w:bCs w:val="0"/>
          <w:lang w:val="en-US" w:eastAsia="zh-CN"/>
        </w:rPr>
        <w:t xml:space="preserve">Supplementary Table 2 </w:t>
      </w:r>
      <w:r>
        <w:rPr>
          <w:rFonts w:hint="eastAsia" w:eastAsia="宋体"/>
          <w:b/>
          <w:bCs/>
          <w:lang w:val="en-US" w:eastAsia="zh-CN"/>
        </w:rPr>
        <w:t xml:space="preserve">  </w:t>
      </w:r>
      <w:r>
        <w:rPr>
          <w:color w:val="242424"/>
          <w:shd w:val="clear" w:color="auto" w:fill="FFFFFF"/>
          <w:lang w:val="en-US"/>
        </w:rPr>
        <w:t>PRISMA 2020 Abstract_Checklist</w:t>
      </w:r>
    </w:p>
    <w:tbl>
      <w:tblPr>
        <w:tblStyle w:val="8"/>
        <w:tblpPr w:leftFromText="180" w:rightFromText="180" w:vertAnchor="text" w:horzAnchor="page" w:tblpX="1481" w:tblpY="100"/>
        <w:tblOverlap w:val="never"/>
        <w:tblW w:w="1520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18"/>
        <w:gridCol w:w="709"/>
        <w:gridCol w:w="10773"/>
        <w:gridCol w:w="1200"/>
      </w:tblGrid>
      <w:tr w14:paraId="7578E4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" w:hRule="atLeast"/>
          <w:tblHeader/>
        </w:trPr>
        <w:tc>
          <w:tcPr>
            <w:tcW w:w="2518" w:type="dxa"/>
            <w:tcBorders>
              <w:top w:val="doub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  <w:shd w:val="clear" w:color="auto" w:fill="63639A"/>
            <w:vAlign w:val="center"/>
          </w:tcPr>
          <w:p w14:paraId="7732E2D6">
            <w:pPr>
              <w:pStyle w:val="26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Section and Topic </w:t>
            </w:r>
          </w:p>
        </w:tc>
        <w:tc>
          <w:tcPr>
            <w:tcW w:w="709" w:type="dxa"/>
            <w:tcBorders>
              <w:top w:val="doub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  <w:shd w:val="clear" w:color="auto" w:fill="63639A"/>
            <w:vAlign w:val="center"/>
          </w:tcPr>
          <w:p w14:paraId="779CF4E2">
            <w:pPr>
              <w:pStyle w:val="26"/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>Item #</w:t>
            </w:r>
          </w:p>
        </w:tc>
        <w:tc>
          <w:tcPr>
            <w:tcW w:w="10773" w:type="dxa"/>
            <w:tcBorders>
              <w:top w:val="doub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63639A"/>
            <w:vAlign w:val="center"/>
          </w:tcPr>
          <w:p w14:paraId="55A653F8">
            <w:pPr>
              <w:pStyle w:val="26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Checklist item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  <w:shd w:val="clear" w:color="auto" w:fill="63639A"/>
            <w:vAlign w:val="center"/>
          </w:tcPr>
          <w:p w14:paraId="08A4E9DF">
            <w:pPr>
              <w:pStyle w:val="26"/>
              <w:rPr>
                <w:rFonts w:ascii="Arial" w:hAnsi="Arial" w:cs="Arial"/>
                <w:color w:val="FFFFFF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FFFFFF"/>
                <w:sz w:val="22"/>
                <w:szCs w:val="22"/>
              </w:rPr>
              <w:t xml:space="preserve">Reported (Yes/No) </w:t>
            </w:r>
          </w:p>
        </w:tc>
      </w:tr>
      <w:tr w14:paraId="6E60B9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48208506">
            <w:pPr>
              <w:pStyle w:val="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TITLE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52B1236A">
            <w:pPr>
              <w:pStyle w:val="26"/>
              <w:jc w:val="right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20BADA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5BBFD304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Title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73D71F20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1D7928B9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Identify the report as a systematic review.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48E75825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4060A8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5EDE1791">
            <w:pPr>
              <w:pStyle w:val="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BACKGROUND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17988E93">
            <w:pPr>
              <w:pStyle w:val="2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568171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2624A3F5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Objectives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double" w:color="FFFFCC" w:sz="2" w:space="0"/>
              <w:right w:val="single" w:color="000000" w:sz="4" w:space="0"/>
            </w:tcBorders>
          </w:tcPr>
          <w:p w14:paraId="2993EA46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1F69580C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an explicit statement of the main objective(s) or question(s) the review addresses.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29EB1254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35A37A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1F4BFA80">
            <w:pPr>
              <w:pStyle w:val="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METHODS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5012E6CC">
            <w:pPr>
              <w:pStyle w:val="2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6CA5835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6179DA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Eligibility criteria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B48109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9BBDE9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inclusion and exclusion criteria for the review.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A0115E7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5C6940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120056A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Information sources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E57142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A83F2C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information sources (e.g. databases, registers) used to identify studies and the date when each was last searched.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B8E0D0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413507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C655EB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Risk of bias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60B6FBD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5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82E3A90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methods used to assess risk of bias in the included studies.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396BCE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145042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B003ED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C9F8C4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6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65FF09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methods used to present and synthesise results.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7AD17E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32BEEE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742C29C4">
            <w:pPr>
              <w:pStyle w:val="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RESULTS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6FAB98AA">
            <w:pPr>
              <w:pStyle w:val="2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3584D3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5F7F50C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Included studies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50A249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7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597DD88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Give the total number of included studies and participants and summarise relevant characteristics of studies.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C33C8F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77C329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F9B242C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Synthesis of results 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24BAC1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9F8FD2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Present results for main outcomes, preferably indicating the number of included studies and participants for each. If meta-analysis was done, report the summary estimate and confidence/credible interval. If comparing groups, indicate the direction of the effect (i.e. which group is favoured).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42A6909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0270D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05C55EC9">
            <w:pPr>
              <w:pStyle w:val="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DISCUSSION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7281CD16">
            <w:pPr>
              <w:pStyle w:val="2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551BE20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37980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Limitations of evidence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2BB150DC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81A786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 brief summary of the limitations of the evidence included in the review (e.g. study risk of bias, inconsistency and imprecision).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D5F891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0F344B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32F5B2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Interpretation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 w14:paraId="1C8F75FF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C001B1F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a general interpretation of the results and important implications.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67C3C6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004DA70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" w:hRule="atLeast"/>
        </w:trPr>
        <w:tc>
          <w:tcPr>
            <w:tcW w:w="14000" w:type="dxa"/>
            <w:gridSpan w:val="3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  <w:vAlign w:val="center"/>
          </w:tcPr>
          <w:p w14:paraId="3366DAED">
            <w:pPr>
              <w:pStyle w:val="26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OTHER </w:t>
            </w:r>
          </w:p>
        </w:tc>
        <w:tc>
          <w:tcPr>
            <w:tcW w:w="1200" w:type="dxa"/>
            <w:tcBorders>
              <w:top w:val="doub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CC"/>
          </w:tcPr>
          <w:p w14:paraId="50A0B1BD">
            <w:pPr>
              <w:pStyle w:val="26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</w:p>
        </w:tc>
      </w:tr>
      <w:tr w14:paraId="6E26827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965A6C0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Funding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B154E1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11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3C28B3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Specify the primary source of funding for the review.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DA6A2CC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  <w:tr w14:paraId="3D313D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9" w:hRule="atLeast"/>
        </w:trPr>
        <w:tc>
          <w:tcPr>
            <w:tcW w:w="2518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2B843CE8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Registration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70255826">
            <w:pPr>
              <w:pStyle w:val="26"/>
              <w:spacing w:before="40" w:after="4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12</w:t>
            </w:r>
          </w:p>
        </w:tc>
        <w:tc>
          <w:tcPr>
            <w:tcW w:w="10773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5FA0FDA8">
            <w:pPr>
              <w:pStyle w:val="26"/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Provide the register name and registration number.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double" w:color="000000" w:sz="4" w:space="0"/>
              <w:right w:val="single" w:color="000000" w:sz="4" w:space="0"/>
            </w:tcBorders>
          </w:tcPr>
          <w:p w14:paraId="798E7F6A">
            <w:pPr>
              <w:pStyle w:val="26"/>
              <w:spacing w:before="40" w:after="40"/>
              <w:jc w:val="center"/>
              <w:rPr>
                <w:rFonts w:ascii="Arial" w:hAnsi="Arial" w:cs="Arial"/>
                <w:color w:val="auto"/>
                <w:sz w:val="22"/>
                <w:szCs w:val="22"/>
              </w:rPr>
            </w:pPr>
            <w:r>
              <w:rPr>
                <w:rFonts w:ascii="Arial" w:hAnsi="Arial" w:cs="Arial"/>
                <w:color w:val="auto"/>
                <w:sz w:val="22"/>
                <w:szCs w:val="22"/>
              </w:rPr>
              <w:t>Yes</w:t>
            </w:r>
          </w:p>
        </w:tc>
      </w:tr>
    </w:tbl>
    <w:p w14:paraId="05763282">
      <w:pPr>
        <w:pStyle w:val="5"/>
      </w:pPr>
    </w:p>
    <w:p w14:paraId="641A58DE">
      <w:pPr>
        <w:pStyle w:val="25"/>
        <w:jc w:val="center"/>
        <w:rPr>
          <w:rFonts w:ascii="Arial" w:hAnsi="Arial" w:cs="Arial"/>
          <w:sz w:val="8"/>
          <w:szCs w:val="8"/>
        </w:rPr>
      </w:pPr>
    </w:p>
    <w:p w14:paraId="61D02732">
      <w:pPr>
        <w:pStyle w:val="25"/>
        <w:jc w:val="center"/>
        <w:rPr>
          <w:rFonts w:ascii="Arial" w:hAnsi="Arial" w:cs="Arial"/>
          <w:sz w:val="16"/>
          <w:szCs w:val="16"/>
        </w:rPr>
      </w:pPr>
      <w:bookmarkStart w:id="0" w:name="_GoBack"/>
      <w:bookmarkEnd w:id="0"/>
    </w:p>
    <w:p w14:paraId="6038E245">
      <w:pPr>
        <w:pStyle w:val="26"/>
        <w:spacing w:line="183" w:lineRule="atLeast"/>
        <w:jc w:val="both"/>
        <w:rPr>
          <w:rFonts w:ascii="Arial" w:hAnsi="Arial" w:cs="Arial"/>
          <w:color w:val="auto"/>
          <w:sz w:val="20"/>
          <w:szCs w:val="20"/>
          <w:lang w:val="da-DK"/>
        </w:rPr>
      </w:pPr>
      <w:r>
        <w:rPr>
          <w:rFonts w:ascii="Arial" w:hAnsi="Arial" w:cs="Arial"/>
          <w:i/>
          <w:iCs/>
          <w:color w:val="auto"/>
          <w:sz w:val="20"/>
          <w:szCs w:val="20"/>
        </w:rPr>
        <w:t xml:space="preserve">From: </w:t>
      </w:r>
      <w:r>
        <w:rPr>
          <w:rFonts w:ascii="Arial" w:hAnsi="Arial" w:cs="Arial"/>
          <w:color w:val="auto"/>
          <w:sz w:val="20"/>
          <w:szCs w:val="20"/>
        </w:rPr>
        <w:t xml:space="preserve"> Page MJ, McKenzie JE, Bossuyt PM, Boutron I, Hoffmann TC, Mulrow CD, et al. The PRISMA 2020 statement: an updated guideline for reporting systematic reviews. BMJ 2021;372:n71. doi: 10.1136/bmj.n71</w:t>
      </w:r>
    </w:p>
    <w:p w14:paraId="014D5C4B">
      <w:pPr>
        <w:pStyle w:val="25"/>
        <w:spacing w:after="130"/>
        <w:jc w:val="center"/>
        <w:rPr>
          <w:rFonts w:ascii="Arial" w:hAnsi="Arial" w:cs="Arial"/>
          <w:color w:val="333399"/>
          <w:sz w:val="20"/>
          <w:szCs w:val="20"/>
        </w:rPr>
      </w:pPr>
    </w:p>
    <w:p w14:paraId="0FDA59F4">
      <w:pPr>
        <w:pStyle w:val="25"/>
        <w:spacing w:after="13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333399"/>
          <w:sz w:val="20"/>
          <w:szCs w:val="20"/>
        </w:rPr>
        <w:t>For more information, visit:</w:t>
      </w:r>
      <w:r>
        <w:rPr>
          <w:rFonts w:ascii="Arial" w:hAnsi="Arial" w:cs="Arial"/>
          <w:color w:val="000000"/>
          <w:sz w:val="20"/>
          <w:szCs w:val="20"/>
          <w:lang w:val="da-DK"/>
        </w:rPr>
        <w:t xml:space="preserve"> </w:t>
      </w:r>
      <w:r>
        <w:fldChar w:fldCharType="begin"/>
      </w:r>
      <w:r>
        <w:instrText xml:space="preserve"> HYPERLINK "http://www.prisma-statement.org/" </w:instrText>
      </w:r>
      <w:r>
        <w:fldChar w:fldCharType="separate"/>
      </w:r>
      <w:r>
        <w:rPr>
          <w:rStyle w:val="12"/>
          <w:rFonts w:ascii="Arial" w:hAnsi="Arial" w:cs="Arial"/>
          <w:sz w:val="20"/>
          <w:szCs w:val="20"/>
          <w:lang w:val="da-DK"/>
        </w:rPr>
        <w:t>http://www.prisma-statement.org/</w:t>
      </w:r>
      <w:r>
        <w:rPr>
          <w:rStyle w:val="12"/>
          <w:rFonts w:ascii="Arial" w:hAnsi="Arial" w:cs="Arial"/>
          <w:sz w:val="20"/>
          <w:szCs w:val="20"/>
          <w:lang w:val="da-DK"/>
        </w:rPr>
        <w:fldChar w:fldCharType="end"/>
      </w:r>
    </w:p>
    <w:p w14:paraId="7CCD04AA">
      <w:pPr>
        <w:rPr>
          <w:b/>
          <w:bCs/>
        </w:rPr>
      </w:pPr>
    </w:p>
    <w:sectPr>
      <w:pgSz w:w="16817" w:h="11901" w:orient="landscape"/>
      <w:pgMar w:top="1701" w:right="1418" w:bottom="1701" w:left="1418" w:header="709" w:footer="709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Segoe UI">
    <w:panose1 w:val="020B0502040204020203"/>
    <w:charset w:val="00"/>
    <w:family w:val="swiss"/>
    <w:pitch w:val="default"/>
    <w:sig w:usb0="E10022FF" w:usb1="C000E47F" w:usb2="00000029" w:usb3="00000000" w:csb0="200001DF" w:csb1="20000000"/>
  </w:font>
  <w:font w:name="STIX">
    <w:altName w:val="Cambria"/>
    <w:panose1 w:val="02020603050405020304"/>
    <w:charset w:val="00"/>
    <w:family w:val="roman"/>
    <w:pitch w:val="default"/>
    <w:sig w:usb0="00000000" w:usb1="00000000" w:usb2="02000020" w:usb3="00000000" w:csb0="000001F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Lucida Sans">
    <w:altName w:val="Lucida Sans Unicode"/>
    <w:panose1 w:val="020B0602030504020204"/>
    <w:charset w:val="00"/>
    <w:family w:val="swiss"/>
    <w:pitch w:val="default"/>
    <w:sig w:usb0="00000000" w:usb1="00000000" w:usb2="00000000" w:usb3="00000000" w:csb0="00000001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WZhMDE3N2EzY2JkMjkzYTUzMTU0OTE0ZmUxM2Q4NDEifQ=="/>
  </w:docVars>
  <w:rsids>
    <w:rsidRoot w:val="007915C5"/>
    <w:rsid w:val="00005904"/>
    <w:rsid w:val="000149FA"/>
    <w:rsid w:val="00015E28"/>
    <w:rsid w:val="000645E1"/>
    <w:rsid w:val="000C2EF9"/>
    <w:rsid w:val="000C3614"/>
    <w:rsid w:val="000D0505"/>
    <w:rsid w:val="000E0E15"/>
    <w:rsid w:val="000E6967"/>
    <w:rsid w:val="000F78C0"/>
    <w:rsid w:val="001060E4"/>
    <w:rsid w:val="00115AB5"/>
    <w:rsid w:val="001237EE"/>
    <w:rsid w:val="00124F0B"/>
    <w:rsid w:val="00133F22"/>
    <w:rsid w:val="00135CBC"/>
    <w:rsid w:val="00136568"/>
    <w:rsid w:val="0016697B"/>
    <w:rsid w:val="0018164F"/>
    <w:rsid w:val="00185014"/>
    <w:rsid w:val="001C4680"/>
    <w:rsid w:val="001C6A98"/>
    <w:rsid w:val="001C71A1"/>
    <w:rsid w:val="001F100B"/>
    <w:rsid w:val="001F3E1F"/>
    <w:rsid w:val="001F4135"/>
    <w:rsid w:val="00221B49"/>
    <w:rsid w:val="002272B2"/>
    <w:rsid w:val="00235362"/>
    <w:rsid w:val="00237FA9"/>
    <w:rsid w:val="00244330"/>
    <w:rsid w:val="0028149B"/>
    <w:rsid w:val="002C1975"/>
    <w:rsid w:val="002E2BF6"/>
    <w:rsid w:val="0030590A"/>
    <w:rsid w:val="0031251F"/>
    <w:rsid w:val="003130D2"/>
    <w:rsid w:val="00331D2D"/>
    <w:rsid w:val="0034254B"/>
    <w:rsid w:val="00350501"/>
    <w:rsid w:val="003556C6"/>
    <w:rsid w:val="003615FC"/>
    <w:rsid w:val="00361A1B"/>
    <w:rsid w:val="003667D5"/>
    <w:rsid w:val="003856B5"/>
    <w:rsid w:val="00387710"/>
    <w:rsid w:val="00391F7E"/>
    <w:rsid w:val="00395DAC"/>
    <w:rsid w:val="00397260"/>
    <w:rsid w:val="00397EA7"/>
    <w:rsid w:val="003A19B6"/>
    <w:rsid w:val="003B17CF"/>
    <w:rsid w:val="003C4216"/>
    <w:rsid w:val="003D145A"/>
    <w:rsid w:val="003D3AC7"/>
    <w:rsid w:val="003D504B"/>
    <w:rsid w:val="00403946"/>
    <w:rsid w:val="004154A9"/>
    <w:rsid w:val="00416B39"/>
    <w:rsid w:val="0042750D"/>
    <w:rsid w:val="00436833"/>
    <w:rsid w:val="004478AA"/>
    <w:rsid w:val="004533D7"/>
    <w:rsid w:val="004551F8"/>
    <w:rsid w:val="00461C93"/>
    <w:rsid w:val="00466A3E"/>
    <w:rsid w:val="00472655"/>
    <w:rsid w:val="00481A0F"/>
    <w:rsid w:val="00483E0F"/>
    <w:rsid w:val="00494BC3"/>
    <w:rsid w:val="004959AF"/>
    <w:rsid w:val="004A41C6"/>
    <w:rsid w:val="004A4CE0"/>
    <w:rsid w:val="004A770A"/>
    <w:rsid w:val="004B522C"/>
    <w:rsid w:val="004B59DC"/>
    <w:rsid w:val="004B6D57"/>
    <w:rsid w:val="004C7F60"/>
    <w:rsid w:val="004E5837"/>
    <w:rsid w:val="004F061C"/>
    <w:rsid w:val="004F227E"/>
    <w:rsid w:val="00503F73"/>
    <w:rsid w:val="00505843"/>
    <w:rsid w:val="00523FE8"/>
    <w:rsid w:val="00567DF8"/>
    <w:rsid w:val="005728ED"/>
    <w:rsid w:val="0058086B"/>
    <w:rsid w:val="005A1A98"/>
    <w:rsid w:val="005C343D"/>
    <w:rsid w:val="005C5CA7"/>
    <w:rsid w:val="005D0DAF"/>
    <w:rsid w:val="005E1D1A"/>
    <w:rsid w:val="005E2B70"/>
    <w:rsid w:val="00615BBE"/>
    <w:rsid w:val="00623C09"/>
    <w:rsid w:val="00626F7E"/>
    <w:rsid w:val="00653EDA"/>
    <w:rsid w:val="00662577"/>
    <w:rsid w:val="00662BCF"/>
    <w:rsid w:val="00666676"/>
    <w:rsid w:val="006A2337"/>
    <w:rsid w:val="006A5557"/>
    <w:rsid w:val="006A64B4"/>
    <w:rsid w:val="006B4355"/>
    <w:rsid w:val="006B506C"/>
    <w:rsid w:val="006B52FC"/>
    <w:rsid w:val="006B593D"/>
    <w:rsid w:val="006D5FB0"/>
    <w:rsid w:val="006F1056"/>
    <w:rsid w:val="006F6683"/>
    <w:rsid w:val="006F6E38"/>
    <w:rsid w:val="00702D18"/>
    <w:rsid w:val="00712F51"/>
    <w:rsid w:val="00717A2A"/>
    <w:rsid w:val="00742C50"/>
    <w:rsid w:val="00742DC0"/>
    <w:rsid w:val="00744B16"/>
    <w:rsid w:val="00752F80"/>
    <w:rsid w:val="0075550B"/>
    <w:rsid w:val="007609A6"/>
    <w:rsid w:val="007652EA"/>
    <w:rsid w:val="00771FC4"/>
    <w:rsid w:val="00776953"/>
    <w:rsid w:val="00790FB5"/>
    <w:rsid w:val="007915C5"/>
    <w:rsid w:val="00797370"/>
    <w:rsid w:val="007A13B0"/>
    <w:rsid w:val="007B1031"/>
    <w:rsid w:val="007C18BE"/>
    <w:rsid w:val="007C5DC1"/>
    <w:rsid w:val="007F1B3F"/>
    <w:rsid w:val="007F36FF"/>
    <w:rsid w:val="00814FA8"/>
    <w:rsid w:val="00816B6A"/>
    <w:rsid w:val="00820BE7"/>
    <w:rsid w:val="0082480B"/>
    <w:rsid w:val="0085185C"/>
    <w:rsid w:val="008662F8"/>
    <w:rsid w:val="00872452"/>
    <w:rsid w:val="008773BF"/>
    <w:rsid w:val="008B1670"/>
    <w:rsid w:val="008B460E"/>
    <w:rsid w:val="008C20A0"/>
    <w:rsid w:val="008C527B"/>
    <w:rsid w:val="008E0184"/>
    <w:rsid w:val="00900475"/>
    <w:rsid w:val="00916A20"/>
    <w:rsid w:val="00922F34"/>
    <w:rsid w:val="009328F1"/>
    <w:rsid w:val="00936A39"/>
    <w:rsid w:val="00960C7A"/>
    <w:rsid w:val="00967218"/>
    <w:rsid w:val="00971815"/>
    <w:rsid w:val="0097758D"/>
    <w:rsid w:val="009934CD"/>
    <w:rsid w:val="009A7C0C"/>
    <w:rsid w:val="009B0DB9"/>
    <w:rsid w:val="009B1005"/>
    <w:rsid w:val="009B7AE1"/>
    <w:rsid w:val="009D2C74"/>
    <w:rsid w:val="009D3C19"/>
    <w:rsid w:val="009E1D04"/>
    <w:rsid w:val="00A03959"/>
    <w:rsid w:val="00A23513"/>
    <w:rsid w:val="00A65FF5"/>
    <w:rsid w:val="00A93B48"/>
    <w:rsid w:val="00AB1AC4"/>
    <w:rsid w:val="00AD2EA2"/>
    <w:rsid w:val="00AE7CC8"/>
    <w:rsid w:val="00AF7F4B"/>
    <w:rsid w:val="00B03B02"/>
    <w:rsid w:val="00B074D0"/>
    <w:rsid w:val="00B141B3"/>
    <w:rsid w:val="00B14B3D"/>
    <w:rsid w:val="00B27FD9"/>
    <w:rsid w:val="00B30CEA"/>
    <w:rsid w:val="00B34309"/>
    <w:rsid w:val="00B424E0"/>
    <w:rsid w:val="00B4512C"/>
    <w:rsid w:val="00B45CDF"/>
    <w:rsid w:val="00B47EE6"/>
    <w:rsid w:val="00B80424"/>
    <w:rsid w:val="00B83E46"/>
    <w:rsid w:val="00B938A1"/>
    <w:rsid w:val="00B9474F"/>
    <w:rsid w:val="00BB1615"/>
    <w:rsid w:val="00BC27E3"/>
    <w:rsid w:val="00BC4E54"/>
    <w:rsid w:val="00BC7716"/>
    <w:rsid w:val="00BE4398"/>
    <w:rsid w:val="00C00612"/>
    <w:rsid w:val="00C13E99"/>
    <w:rsid w:val="00C5119F"/>
    <w:rsid w:val="00C51D1E"/>
    <w:rsid w:val="00C628E3"/>
    <w:rsid w:val="00C62C62"/>
    <w:rsid w:val="00C84747"/>
    <w:rsid w:val="00C93FD4"/>
    <w:rsid w:val="00CD0930"/>
    <w:rsid w:val="00CD0F3A"/>
    <w:rsid w:val="00CF13B0"/>
    <w:rsid w:val="00CF64DF"/>
    <w:rsid w:val="00D017BC"/>
    <w:rsid w:val="00D039DB"/>
    <w:rsid w:val="00D105F0"/>
    <w:rsid w:val="00D17C52"/>
    <w:rsid w:val="00D2370B"/>
    <w:rsid w:val="00D50944"/>
    <w:rsid w:val="00D51EBE"/>
    <w:rsid w:val="00D71303"/>
    <w:rsid w:val="00DA2242"/>
    <w:rsid w:val="00DB1C3F"/>
    <w:rsid w:val="00DB5F99"/>
    <w:rsid w:val="00DD00CA"/>
    <w:rsid w:val="00DE71FD"/>
    <w:rsid w:val="00E000F3"/>
    <w:rsid w:val="00E10ED1"/>
    <w:rsid w:val="00E16440"/>
    <w:rsid w:val="00E2066A"/>
    <w:rsid w:val="00E41DA5"/>
    <w:rsid w:val="00E42BF2"/>
    <w:rsid w:val="00E53FD4"/>
    <w:rsid w:val="00E55248"/>
    <w:rsid w:val="00E6402E"/>
    <w:rsid w:val="00E65BCA"/>
    <w:rsid w:val="00E707ED"/>
    <w:rsid w:val="00E81E55"/>
    <w:rsid w:val="00E86F4F"/>
    <w:rsid w:val="00E87C51"/>
    <w:rsid w:val="00E902EA"/>
    <w:rsid w:val="00EB1673"/>
    <w:rsid w:val="00EB2DAF"/>
    <w:rsid w:val="00EB3C48"/>
    <w:rsid w:val="00EE4550"/>
    <w:rsid w:val="00EF2F66"/>
    <w:rsid w:val="00F037C3"/>
    <w:rsid w:val="00F142E4"/>
    <w:rsid w:val="00F363CD"/>
    <w:rsid w:val="00F4399A"/>
    <w:rsid w:val="00F43C51"/>
    <w:rsid w:val="00F45732"/>
    <w:rsid w:val="00F52A0A"/>
    <w:rsid w:val="00F54914"/>
    <w:rsid w:val="00F55D97"/>
    <w:rsid w:val="00F7483B"/>
    <w:rsid w:val="00FA5843"/>
    <w:rsid w:val="00FB0857"/>
    <w:rsid w:val="00FB2990"/>
    <w:rsid w:val="00FB50C9"/>
    <w:rsid w:val="00FD120E"/>
    <w:rsid w:val="00FD1813"/>
    <w:rsid w:val="23D82DB4"/>
    <w:rsid w:val="7D466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 w:cs="Times New Roman"/>
      <w:sz w:val="24"/>
      <w:szCs w:val="24"/>
      <w:lang w:val="en-US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unhideWhenUsed/>
    <w:uiPriority w:val="99"/>
    <w:pPr>
      <w:widowControl w:val="0"/>
      <w:autoSpaceDE w:val="0"/>
      <w:autoSpaceDN w:val="0"/>
    </w:pPr>
    <w:rPr>
      <w:rFonts w:ascii="Arial" w:hAnsi="Arial" w:eastAsia="Arial" w:cs="Arial"/>
      <w:sz w:val="20"/>
      <w:szCs w:val="20"/>
      <w:lang w:eastAsia="en-US"/>
    </w:rPr>
  </w:style>
  <w:style w:type="paragraph" w:styleId="3">
    <w:name w:val="Balloon Text"/>
    <w:basedOn w:val="1"/>
    <w:link w:val="20"/>
    <w:semiHidden/>
    <w:unhideWhenUsed/>
    <w:uiPriority w:val="99"/>
    <w:rPr>
      <w:rFonts w:ascii="Segoe UI" w:hAnsi="Segoe UI" w:cs="Segoe UI"/>
      <w:sz w:val="18"/>
      <w:szCs w:val="18"/>
    </w:rPr>
  </w:style>
  <w:style w:type="paragraph" w:styleId="4">
    <w:name w:val="footer"/>
    <w:basedOn w:val="1"/>
    <w:link w:val="24"/>
    <w:unhideWhenUsed/>
    <w:qFormat/>
    <w:uiPriority w:val="99"/>
    <w:pPr>
      <w:tabs>
        <w:tab w:val="center" w:pos="4419"/>
        <w:tab w:val="right" w:pos="8838"/>
      </w:tabs>
    </w:pPr>
  </w:style>
  <w:style w:type="paragraph" w:styleId="5">
    <w:name w:val="header"/>
    <w:basedOn w:val="1"/>
    <w:link w:val="23"/>
    <w:unhideWhenUsed/>
    <w:qFormat/>
    <w:uiPriority w:val="99"/>
    <w:pPr>
      <w:tabs>
        <w:tab w:val="center" w:pos="4419"/>
        <w:tab w:val="right" w:pos="8838"/>
      </w:tabs>
    </w:pPr>
  </w:style>
  <w:style w:type="paragraph" w:styleId="6">
    <w:name w:val="Normal (Web)"/>
    <w:basedOn w:val="1"/>
    <w:unhideWhenUsed/>
    <w:qFormat/>
    <w:uiPriority w:val="99"/>
    <w:pPr>
      <w:spacing w:before="100" w:beforeAutospacing="1" w:after="100" w:afterAutospacing="1"/>
    </w:pPr>
  </w:style>
  <w:style w:type="paragraph" w:styleId="7">
    <w:name w:val="annotation subject"/>
    <w:basedOn w:val="2"/>
    <w:next w:val="2"/>
    <w:link w:val="21"/>
    <w:semiHidden/>
    <w:unhideWhenUsed/>
    <w:qFormat/>
    <w:uiPriority w:val="99"/>
    <w:pPr>
      <w:widowControl/>
      <w:autoSpaceDE/>
      <w:autoSpaceDN/>
    </w:pPr>
    <w:rPr>
      <w:rFonts w:ascii="Times New Roman" w:hAnsi="Times New Roman" w:eastAsia="Times New Roman" w:cs="Times New Roman"/>
      <w:b/>
      <w:bCs/>
      <w:lang w:val="es-ES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FollowedHyperlink"/>
    <w:basedOn w:val="10"/>
    <w:semiHidden/>
    <w:unhideWhenUsed/>
    <w:uiPriority w:val="99"/>
    <w:rPr>
      <w:color w:val="954F72" w:themeColor="followedHyperlink"/>
      <w:u w:val="single"/>
      <w14:textFill>
        <w14:solidFill>
          <w14:schemeClr w14:val="folHlink"/>
        </w14:solidFill>
      </w14:textFill>
    </w:rPr>
  </w:style>
  <w:style w:type="character" w:styleId="12">
    <w:name w:val="Hyperlink"/>
    <w:basedOn w:val="10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3">
    <w:name w:val="annotation reference"/>
    <w:basedOn w:val="10"/>
    <w:semiHidden/>
    <w:unhideWhenUsed/>
    <w:uiPriority w:val="99"/>
    <w:rPr>
      <w:sz w:val="16"/>
      <w:szCs w:val="16"/>
    </w:rPr>
  </w:style>
  <w:style w:type="character" w:customStyle="1" w:styleId="14">
    <w:name w:val="Comment Text Char"/>
    <w:basedOn w:val="10"/>
    <w:link w:val="2"/>
    <w:qFormat/>
    <w:uiPriority w:val="99"/>
    <w:rPr>
      <w:rFonts w:ascii="Arial" w:hAnsi="Arial" w:eastAsia="Arial" w:cs="Arial"/>
      <w:sz w:val="20"/>
      <w:szCs w:val="20"/>
      <w:lang w:val="en-US"/>
    </w:rPr>
  </w:style>
  <w:style w:type="character" w:customStyle="1" w:styleId="15">
    <w:name w:val="label"/>
    <w:basedOn w:val="10"/>
    <w:uiPriority w:val="0"/>
  </w:style>
  <w:style w:type="character" w:customStyle="1" w:styleId="16">
    <w:name w:val="cell-value"/>
    <w:basedOn w:val="10"/>
    <w:uiPriority w:val="0"/>
  </w:style>
  <w:style w:type="character" w:customStyle="1" w:styleId="17">
    <w:name w:val="cell"/>
    <w:basedOn w:val="10"/>
    <w:qFormat/>
    <w:uiPriority w:val="0"/>
  </w:style>
  <w:style w:type="character" w:customStyle="1" w:styleId="18">
    <w:name w:val="quality-sign"/>
    <w:basedOn w:val="10"/>
    <w:uiPriority w:val="0"/>
  </w:style>
  <w:style w:type="character" w:customStyle="1" w:styleId="19">
    <w:name w:val="quality-text"/>
    <w:basedOn w:val="10"/>
    <w:qFormat/>
    <w:uiPriority w:val="0"/>
  </w:style>
  <w:style w:type="character" w:customStyle="1" w:styleId="20">
    <w:name w:val="Balloon Text Char"/>
    <w:basedOn w:val="10"/>
    <w:link w:val="3"/>
    <w:semiHidden/>
    <w:qFormat/>
    <w:uiPriority w:val="99"/>
    <w:rPr>
      <w:rFonts w:ascii="Segoe UI" w:hAnsi="Segoe UI" w:eastAsia="Times New Roman" w:cs="Segoe UI"/>
      <w:sz w:val="18"/>
      <w:szCs w:val="18"/>
      <w:lang/>
    </w:rPr>
  </w:style>
  <w:style w:type="character" w:customStyle="1" w:styleId="21">
    <w:name w:val="Comment Subject Char"/>
    <w:basedOn w:val="14"/>
    <w:link w:val="7"/>
    <w:semiHidden/>
    <w:uiPriority w:val="99"/>
    <w:rPr>
      <w:rFonts w:ascii="Times New Roman" w:hAnsi="Times New Roman" w:eastAsia="Times New Roman" w:cs="Times New Roman"/>
      <w:b/>
      <w:bCs/>
      <w:sz w:val="20"/>
      <w:szCs w:val="20"/>
      <w:lang w:val="en-US"/>
    </w:rPr>
  </w:style>
  <w:style w:type="paragraph" w:styleId="22">
    <w:name w:val="List Paragraph"/>
    <w:basedOn w:val="1"/>
    <w:qFormat/>
    <w:uiPriority w:val="34"/>
    <w:pPr>
      <w:ind w:left="720"/>
      <w:contextualSpacing/>
    </w:pPr>
  </w:style>
  <w:style w:type="character" w:customStyle="1" w:styleId="23">
    <w:name w:val="Header Char"/>
    <w:basedOn w:val="10"/>
    <w:link w:val="5"/>
    <w:qFormat/>
    <w:uiPriority w:val="99"/>
    <w:rPr>
      <w:rFonts w:ascii="Times New Roman" w:hAnsi="Times New Roman" w:eastAsia="Times New Roman" w:cs="Times New Roman"/>
      <w:lang/>
    </w:rPr>
  </w:style>
  <w:style w:type="character" w:customStyle="1" w:styleId="24">
    <w:name w:val="Footer Char"/>
    <w:basedOn w:val="10"/>
    <w:link w:val="4"/>
    <w:qFormat/>
    <w:uiPriority w:val="99"/>
    <w:rPr>
      <w:rFonts w:ascii="Times New Roman" w:hAnsi="Times New Roman" w:eastAsia="Times New Roman" w:cs="Times New Roman"/>
      <w:lang/>
    </w:rPr>
  </w:style>
  <w:style w:type="paragraph" w:customStyle="1" w:styleId="25">
    <w:name w:val="CM1"/>
    <w:basedOn w:val="1"/>
    <w:next w:val="1"/>
    <w:qFormat/>
    <w:uiPriority w:val="0"/>
    <w:pPr>
      <w:widowControl w:val="0"/>
      <w:autoSpaceDE w:val="0"/>
      <w:autoSpaceDN w:val="0"/>
      <w:adjustRightInd w:val="0"/>
    </w:pPr>
    <w:rPr>
      <w:rFonts w:ascii="Calibri" w:hAnsi="Calibri"/>
      <w:lang w:val="en-CA" w:eastAsia="en-CA"/>
    </w:rPr>
  </w:style>
  <w:style w:type="paragraph" w:customStyle="1" w:styleId="26">
    <w:name w:val="Default"/>
    <w:qFormat/>
    <w:uiPriority w:val="0"/>
    <w:pPr>
      <w:widowControl w:val="0"/>
      <w:autoSpaceDE w:val="0"/>
      <w:autoSpaceDN w:val="0"/>
      <w:adjustRightInd w:val="0"/>
    </w:pPr>
    <w:rPr>
      <w:rFonts w:ascii="Calibri" w:hAnsi="Calibri" w:eastAsia="Times New Roman" w:cs="Calibri"/>
      <w:color w:val="000000"/>
      <w:sz w:val="24"/>
      <w:szCs w:val="24"/>
      <w:lang w:val="en-CA" w:eastAsia="en-CA" w:bidi="ar-SA"/>
    </w:rPr>
  </w:style>
  <w:style w:type="paragraph" w:customStyle="1" w:styleId="27">
    <w:name w:val="Revision"/>
    <w:hidden/>
    <w:semiHidden/>
    <w:qFormat/>
    <w:uiPriority w:val="99"/>
    <w:rPr>
      <w:rFonts w:ascii="Times New Roman" w:hAnsi="Times New Roman" w:eastAsia="Times New Roman" w:cs="Times New Roman"/>
      <w:sz w:val="24"/>
      <w:szCs w:val="24"/>
      <w:lang w:val="es-E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4.xml"/><Relationship Id="rId6" Type="http://schemas.openxmlformats.org/officeDocument/2006/relationships/customXml" Target="../customXml/item3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ISO690.XSL" StyleName="ISO 690 - Primer elemento y fecha" Version="1987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27EFFC8E4F32489F096BC551DB9B9E" ma:contentTypeVersion="14" ma:contentTypeDescription="Crear nuevo documento." ma:contentTypeScope="" ma:versionID="c63e95c7f3c11fa183780f7b0bbad0ed">
  <xsd:schema xmlns:xsd="http://www.w3.org/2001/XMLSchema" xmlns:xs="http://www.w3.org/2001/XMLSchema" xmlns:p="http://schemas.microsoft.com/office/2006/metadata/properties" xmlns:ns3="d7d4f981-19f4-433c-a494-653a7a7c4a90" xmlns:ns4="48ad6b2f-5b72-43c5-81b4-5f0498db9014" targetNamespace="http://schemas.microsoft.com/office/2006/metadata/properties" ma:root="true" ma:fieldsID="67465a66e8a864d617e59922580c96a5" ns3:_="" ns4:_="">
    <xsd:import namespace="d7d4f981-19f4-433c-a494-653a7a7c4a90"/>
    <xsd:import namespace="48ad6b2f-5b72-43c5-81b4-5f0498db90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d4f981-19f4-433c-a494-653a7a7c4a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ad6b2f-5b72-43c5-81b4-5f0498db90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Hash de la sugerencia para compartir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F27075-0E66-4376-890C-29C2DCA88EAB}">
  <ds:schemaRefs/>
</ds:datastoreItem>
</file>

<file path=customXml/itemProps2.xml><?xml version="1.0" encoding="utf-8"?>
<ds:datastoreItem xmlns:ds="http://schemas.openxmlformats.org/officeDocument/2006/customXml" ds:itemID="{1399270E-4001-4DEF-BBEA-3A3AD5549A11}">
  <ds:schemaRefs/>
</ds:datastoreItem>
</file>

<file path=customXml/itemProps3.xml><?xml version="1.0" encoding="utf-8"?>
<ds:datastoreItem xmlns:ds="http://schemas.openxmlformats.org/officeDocument/2006/customXml" ds:itemID="{F86158D7-C433-47CB-A6E6-81AA7F338885}">
  <ds:schemaRefs/>
</ds:datastoreItem>
</file>

<file path=customXml/itemProps4.xml><?xml version="1.0" encoding="utf-8"?>
<ds:datastoreItem xmlns:ds="http://schemas.openxmlformats.org/officeDocument/2006/customXml" ds:itemID="{6A194319-6843-4ED2-82D8-F8F3C49B6B8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2702</Words>
  <Characters>14361</Characters>
  <Lines>129</Lines>
  <Paragraphs>36</Paragraphs>
  <TotalTime>0</TotalTime>
  <ScaleCrop>false</ScaleCrop>
  <LinksUpToDate>false</LinksUpToDate>
  <CharactersWithSpaces>16801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2023-12-01T18:38:00Z</dcterms:created>
  <dc:creator>Patricia Blázquez González</dc:creator>
  <cp:lastModifiedBy>zjl</cp:lastModifiedBy>
  <dcterms:modified xsi:type="dcterms:W3CDTF">2024-07-26T14:20:25Z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0x0101002427EFFC8E4F32489F096BC551DB9B9E</vt:lpwstr>
  </property>
  <property fmtid="{D5CDD505-2E9C-101B-9397-08002B2CF9AE}" pid="3" name="KSOProductBuildVer">
    <vt:lpwstr>2052-12.1.0.17147</vt:lpwstr>
  </property>
  <property fmtid="{D5CDD505-2E9C-101B-9397-08002B2CF9AE}" pid="4" name="ICV">
    <vt:lpwstr>FE0E190815724FB9A2D8C2D295EF989F_12</vt:lpwstr>
  </property>
</Properties>
</file>